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EF9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591D5383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519BF80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7D47574" w14:textId="66C180F8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bookmarkStart w:id="1" w:name="_Hlk184909717"/>
      <w:bookmarkEnd w:id="0"/>
      <w:r w:rsidR="00377099">
        <w:rPr>
          <w:rFonts w:ascii="Times New Roman" w:hAnsi="Times New Roman"/>
          <w:szCs w:val="22"/>
        </w:rPr>
        <w:t>“</w:t>
      </w:r>
      <w:bookmarkEnd w:id="1"/>
      <w:r w:rsidR="00B87DB8">
        <w:rPr>
          <w:rFonts w:ascii="Times New Roman" w:hAnsi="Times New Roman"/>
          <w:b/>
          <w:bCs/>
          <w:szCs w:val="22"/>
          <w:lang w:val="es-ES"/>
        </w:rPr>
        <w:t>________________________________________</w:t>
      </w:r>
      <w:r w:rsidR="00377099">
        <w:rPr>
          <w:rFonts w:ascii="Times New Roman" w:hAnsi="Times New Roman"/>
          <w:b/>
          <w:szCs w:val="22"/>
          <w:lang w:val="es-ES"/>
        </w:rPr>
        <w:t xml:space="preserve">” </w:t>
      </w:r>
      <w:r w:rsidR="00377099" w:rsidRPr="00377099">
        <w:rPr>
          <w:rFonts w:ascii="Times New Roman" w:hAnsi="Times New Roman"/>
          <w:bCs/>
          <w:szCs w:val="22"/>
          <w:lang w:val="es-ES"/>
        </w:rPr>
        <w:t>proceso de referencia</w:t>
      </w:r>
      <w:r w:rsidR="00377099">
        <w:rPr>
          <w:rFonts w:ascii="Times New Roman" w:hAnsi="Times New Roman"/>
          <w:b/>
          <w:szCs w:val="22"/>
          <w:lang w:val="es-ES"/>
        </w:rPr>
        <w:t xml:space="preserve"> EDESUR-CCC-PEPU-202</w:t>
      </w:r>
      <w:r w:rsidR="00B87DB8">
        <w:rPr>
          <w:rFonts w:ascii="Times New Roman" w:hAnsi="Times New Roman"/>
          <w:b/>
          <w:szCs w:val="22"/>
          <w:lang w:val="es-ES"/>
        </w:rPr>
        <w:t>5</w:t>
      </w:r>
      <w:r w:rsidR="00377099">
        <w:rPr>
          <w:rFonts w:ascii="Times New Roman" w:hAnsi="Times New Roman"/>
          <w:b/>
          <w:szCs w:val="22"/>
          <w:lang w:val="es-ES"/>
        </w:rPr>
        <w:t>-00</w:t>
      </w:r>
      <w:r w:rsidR="00DA0D74">
        <w:rPr>
          <w:rFonts w:ascii="Times New Roman" w:hAnsi="Times New Roman"/>
          <w:b/>
          <w:szCs w:val="22"/>
          <w:lang w:val="es-ES"/>
        </w:rPr>
        <w:t>2</w:t>
      </w:r>
      <w:r w:rsidR="00B76E70">
        <w:rPr>
          <w:rFonts w:ascii="Times New Roman" w:hAnsi="Times New Roman"/>
          <w:b/>
          <w:szCs w:val="22"/>
          <w:lang w:val="es-ES"/>
        </w:rPr>
        <w:t>9</w:t>
      </w:r>
      <w:r w:rsidRPr="00623DA3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</w:p>
    <w:p w14:paraId="0CAAC8D2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0EE6E66D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4B2297A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0921848B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5E680EA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56EC8898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4B410529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186FDCD9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16783A57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1D62D65A" w14:textId="7FD671D4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>Edesur Dominicana, S.</w:t>
      </w:r>
      <w:r w:rsidR="00AB55C9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73C5FDC1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0DA4C4C3" w14:textId="33708CCD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</w:t>
      </w:r>
      <w:r w:rsidR="00AB55C9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A</w:t>
      </w:r>
      <w:r w:rsidR="00BF5C27" w:rsidRPr="008979DB">
        <w:rPr>
          <w:rFonts w:ascii="Times New Roman" w:hAnsi="Times New Roman"/>
          <w:szCs w:val="22"/>
        </w:rPr>
        <w:t>.</w:t>
      </w:r>
    </w:p>
    <w:p w14:paraId="051D12D5" w14:textId="60D9DEA8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</w:t>
      </w:r>
      <w:r w:rsidR="00AB55C9">
        <w:rPr>
          <w:rFonts w:ascii="Times New Roman" w:hAnsi="Times New Roman"/>
          <w:szCs w:val="22"/>
        </w:rPr>
        <w:t xml:space="preserve"> </w:t>
      </w:r>
      <w:r w:rsidR="002D16FD" w:rsidRPr="008979DB">
        <w:rPr>
          <w:rFonts w:ascii="Times New Roman" w:hAnsi="Times New Roman"/>
          <w:szCs w:val="22"/>
        </w:rPr>
        <w:t>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47682C60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027B4528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4E18C0AF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26A4D969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1D3567D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24DD5CA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5B383953" w14:textId="213FAAA0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</w:t>
      </w:r>
      <w:r w:rsidR="00AB55C9">
        <w:rPr>
          <w:rFonts w:ascii="Times New Roman" w:hAnsi="Times New Roman"/>
          <w:szCs w:val="22"/>
        </w:rPr>
        <w:t xml:space="preserve"> </w:t>
      </w:r>
      <w:r w:rsidR="00BA119F" w:rsidRPr="008979DB">
        <w:rPr>
          <w:rFonts w:ascii="Times New Roman" w:hAnsi="Times New Roman"/>
          <w:szCs w:val="22"/>
        </w:rPr>
        <w:t>A.</w:t>
      </w:r>
    </w:p>
    <w:p w14:paraId="16FC0A02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 xml:space="preserve">de/de los Bien(es) defectuosos o la/las corrección(es)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5E18B4EF" w14:textId="77777777" w:rsidR="006E7159" w:rsidRPr="008979DB" w:rsidRDefault="006E7159">
      <w:pPr>
        <w:rPr>
          <w:szCs w:val="22"/>
        </w:rPr>
      </w:pPr>
    </w:p>
    <w:p w14:paraId="74E2163A" w14:textId="77777777" w:rsidR="008979DB" w:rsidRPr="008979DB" w:rsidRDefault="008979DB">
      <w:pPr>
        <w:rPr>
          <w:szCs w:val="22"/>
        </w:rPr>
      </w:pPr>
    </w:p>
    <w:p w14:paraId="207BB45F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4C35962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1548D946" w14:textId="22817C91" w:rsid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C94823E" w14:textId="48556DDF" w:rsidR="00AB55C9" w:rsidRDefault="00AB55C9" w:rsidP="008979DB">
      <w:pPr>
        <w:jc w:val="both"/>
        <w:rPr>
          <w:rFonts w:ascii="Times New Roman" w:hAnsi="Times New Roman"/>
          <w:szCs w:val="22"/>
        </w:rPr>
      </w:pPr>
    </w:p>
    <w:p w14:paraId="1064ECB1" w14:textId="77777777" w:rsidR="00AB55C9" w:rsidRPr="008979DB" w:rsidRDefault="00AB55C9" w:rsidP="008979DB">
      <w:pPr>
        <w:jc w:val="both"/>
        <w:rPr>
          <w:rFonts w:ascii="Times New Roman" w:hAnsi="Times New Roman"/>
          <w:szCs w:val="22"/>
        </w:rPr>
      </w:pPr>
    </w:p>
    <w:p w14:paraId="26C40FA6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4A991624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6DF33DD0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40A110C9" w14:textId="4826360C" w:rsidR="008979DB" w:rsidRPr="008979DB" w:rsidRDefault="008979DB" w:rsidP="00377099">
      <w:pPr>
        <w:rPr>
          <w:szCs w:val="22"/>
        </w:rPr>
      </w:pP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931">
    <w:abstractNumId w:val="0"/>
  </w:num>
  <w:num w:numId="2" w16cid:durableId="606350718">
    <w:abstractNumId w:val="1"/>
  </w:num>
  <w:num w:numId="3" w16cid:durableId="1027944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27"/>
    <w:rsid w:val="00086E7D"/>
    <w:rsid w:val="00104083"/>
    <w:rsid w:val="002D16FD"/>
    <w:rsid w:val="00377099"/>
    <w:rsid w:val="00490956"/>
    <w:rsid w:val="00493F90"/>
    <w:rsid w:val="00623DA3"/>
    <w:rsid w:val="006E7159"/>
    <w:rsid w:val="008979DB"/>
    <w:rsid w:val="008B620F"/>
    <w:rsid w:val="008D6B2E"/>
    <w:rsid w:val="00AB55C9"/>
    <w:rsid w:val="00AC10EB"/>
    <w:rsid w:val="00B76E70"/>
    <w:rsid w:val="00B82D1F"/>
    <w:rsid w:val="00B87DB8"/>
    <w:rsid w:val="00BA119F"/>
    <w:rsid w:val="00BA794D"/>
    <w:rsid w:val="00BF5C27"/>
    <w:rsid w:val="00C44E9D"/>
    <w:rsid w:val="00CD5F0C"/>
    <w:rsid w:val="00DA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924EB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Agueda Francisca Estrella Osorio</cp:lastModifiedBy>
  <cp:revision>4</cp:revision>
  <dcterms:created xsi:type="dcterms:W3CDTF">2025-06-06T11:44:00Z</dcterms:created>
  <dcterms:modified xsi:type="dcterms:W3CDTF">2025-06-10T12:22:00Z</dcterms:modified>
</cp:coreProperties>
</file>